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34"/>
        <w:spacing w:after="0" w:line="240" w:lineRule="auto"/>
        <w:widowControl w:val="off"/>
        <w:rPr>
          <w:rFonts w:ascii="Cambria" w:hAnsi="Cambria"/>
          <w:b/>
          <w:bCs/>
          <w:sz w:val="24"/>
          <w:szCs w:val="24"/>
          <w:lang w:val="en-US"/>
        </w:rPr>
      </w:pPr>
      <w:r>
        <w:rPr>
          <w:rFonts w:ascii="Cambria" w:hAnsi="Cambria"/>
          <w:b/>
          <w:bCs/>
          <w:sz w:val="20"/>
          <w:szCs w:val="20"/>
          <w:lang w:val="en-US"/>
        </w:rPr>
        <w:t xml:space="preserve">EUROVISIMUT</w:t>
      </w:r>
      <w:r>
        <w:rPr>
          <w:rFonts w:ascii="Cambria" w:hAnsi="Cambria"/>
          <w:b/>
          <w:bCs/>
          <w:sz w:val="24"/>
          <w:szCs w:val="24"/>
          <w:lang w:val="en-US"/>
        </w:rPr>
      </w:r>
      <w:r>
        <w:rPr>
          <w:rFonts w:ascii="Cambria" w:hAnsi="Cambria"/>
          <w:b/>
          <w:bCs/>
          <w:sz w:val="24"/>
          <w:szCs w:val="24"/>
          <w:lang w:val="en-US"/>
        </w:rPr>
      </w:r>
    </w:p>
    <w:p>
      <w:pPr>
        <w:pStyle w:val="634"/>
        <w:spacing w:after="0" w:line="240" w:lineRule="auto"/>
        <w:widowControl w:val="off"/>
        <w:rPr>
          <w:rFonts w:ascii="Cambria" w:hAnsi="Cambria"/>
          <w:sz w:val="20"/>
          <w:szCs w:val="20"/>
          <w:lang w:val="en-US"/>
        </w:rPr>
      </w:pPr>
      <w:r>
        <w:rPr>
          <w:rFonts w:ascii="Cambria" w:hAnsi="Cambria"/>
          <w:sz w:val="20"/>
          <w:szCs w:val="20"/>
          <w:lang w:val="en-US"/>
        </w:rPr>
        <w:t xml:space="preserve">1439001@mail.ru</w:t>
      </w:r>
      <w:r>
        <w:rPr>
          <w:rFonts w:ascii="Cambria" w:hAnsi="Cambria"/>
          <w:sz w:val="20"/>
          <w:szCs w:val="20"/>
          <w:lang w:val="en-US"/>
        </w:rPr>
      </w:r>
      <w:r>
        <w:rPr>
          <w:rFonts w:ascii="Cambria" w:hAnsi="Cambria"/>
          <w:sz w:val="20"/>
          <w:szCs w:val="20"/>
          <w:lang w:val="en-US"/>
        </w:rPr>
      </w:r>
    </w:p>
    <w:p>
      <w:pPr>
        <w:pStyle w:val="634"/>
        <w:jc w:val="center"/>
        <w:spacing w:after="0" w:line="240" w:lineRule="auto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 xml:space="preserve">ОПРОСНЫЙ ЛИСТ </w:t>
      </w:r>
      <w:r>
        <w:rPr>
          <w:rFonts w:ascii="Cambria" w:hAnsi="Cambria"/>
          <w:b/>
          <w:sz w:val="24"/>
          <w:szCs w:val="24"/>
        </w:rPr>
        <w:t xml:space="preserve">для оформления визы</w:t>
      </w:r>
      <w:r>
        <w:rPr>
          <w:rFonts w:ascii="Cambria" w:hAnsi="Cambria"/>
          <w:b/>
          <w:sz w:val="24"/>
          <w:szCs w:val="24"/>
        </w:rPr>
        <w:t xml:space="preserve"> в КНР</w:t>
      </w:r>
      <w:r>
        <w:rPr>
          <w:rFonts w:ascii="Cambria" w:hAnsi="Cambria"/>
          <w:b/>
          <w:sz w:val="24"/>
          <w:szCs w:val="24"/>
        </w:rPr>
        <w:t xml:space="preserve">:</w:t>
      </w:r>
      <w:r>
        <w:rPr>
          <w:rFonts w:ascii="Cambria" w:hAnsi="Cambria"/>
          <w:b/>
          <w:sz w:val="24"/>
          <w:szCs w:val="24"/>
        </w:rPr>
      </w:r>
      <w:r>
        <w:rPr>
          <w:rFonts w:ascii="Cambria" w:hAnsi="Cambria"/>
          <w:b/>
          <w:sz w:val="24"/>
          <w:szCs w:val="24"/>
        </w:rPr>
      </w:r>
    </w:p>
    <w:p>
      <w:pPr>
        <w:pStyle w:val="634"/>
        <w:spacing w:after="0" w:line="240" w:lineRule="auto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</w:r>
      <w:r>
        <w:rPr>
          <w:rFonts w:ascii="Cambria" w:hAnsi="Cambria"/>
          <w:b/>
          <w:sz w:val="24"/>
          <w:szCs w:val="24"/>
        </w:rPr>
      </w:r>
    </w:p>
    <w:tbl>
      <w:tblPr>
        <w:tblW w:w="10915" w:type="dxa"/>
        <w:tblInd w:w="108" w:type="dxa"/>
        <w:tblBorders>
          <w:top w:val="single" w:color="000000" w:sz="12" w:space="0"/>
          <w:left w:val="single" w:color="000000" w:sz="12" w:space="0"/>
          <w:bottom w:val="none" w:color="000000" w:sz="0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3969"/>
        <w:gridCol w:w="6946"/>
      </w:tblGrid>
      <w:tr>
        <w:trPr>
          <w:trHeight w:val="375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634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ФИО (полностью)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46" w:type="dxa"/>
            <w:vAlign w:val="center"/>
            <w:textDirection w:val="lrTb"/>
            <w:noWrap w:val="false"/>
          </w:tcPr>
          <w:p>
            <w:pPr>
              <w:pStyle w:val="634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414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634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ФИО (если ранее менялись)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46" w:type="dxa"/>
            <w:vAlign w:val="center"/>
            <w:textDirection w:val="lrTb"/>
            <w:noWrap w:val="false"/>
          </w:tcPr>
          <w:p>
            <w:pPr>
              <w:pStyle w:val="634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414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634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Тип и срок визы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  <w:p>
            <w:pPr>
              <w:pStyle w:val="634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 поездка, 2 поездки, мульти. Пребывание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в КНР за поездку: 30, 60, 90 дней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pStyle w:val="634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ТИП: туризм\ бизнес\ деловая\ учебная\ семейная\ рабочая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46" w:type="dxa"/>
            <w:vAlign w:val="center"/>
            <w:textDirection w:val="lrTb"/>
            <w:noWrap w:val="false"/>
          </w:tcPr>
          <w:p>
            <w:pPr>
              <w:pStyle w:val="634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413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634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Дата рождения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46" w:type="dxa"/>
            <w:vAlign w:val="center"/>
            <w:textDirection w:val="lrTb"/>
            <w:noWrap w:val="false"/>
          </w:tcPr>
          <w:p>
            <w:pPr>
              <w:pStyle w:val="634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413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634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pStyle w:val="634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Домашний адрес (реального проживания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)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pStyle w:val="634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46" w:type="dxa"/>
            <w:vAlign w:val="center"/>
            <w:textDirection w:val="lrTb"/>
            <w:noWrap w:val="false"/>
          </w:tcPr>
          <w:p>
            <w:pPr>
              <w:pStyle w:val="634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413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634"/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e-mail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46" w:type="dxa"/>
            <w:vAlign w:val="center"/>
            <w:textDirection w:val="lrTb"/>
            <w:noWrap w:val="false"/>
          </w:tcPr>
          <w:p>
            <w:pPr>
              <w:pStyle w:val="634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413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634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Мобильный телефон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46" w:type="dxa"/>
            <w:vAlign w:val="center"/>
            <w:textDirection w:val="lrTb"/>
            <w:noWrap w:val="false"/>
          </w:tcPr>
          <w:p>
            <w:pPr>
              <w:pStyle w:val="634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413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634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Домашний телефон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46" w:type="dxa"/>
            <w:vAlign w:val="center"/>
            <w:textDirection w:val="lrTb"/>
            <w:noWrap w:val="false"/>
          </w:tcPr>
          <w:p>
            <w:pPr>
              <w:pStyle w:val="634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413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634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Опыт работы по порядку времени с последнего места работы </w:t>
            </w:r>
            <w:r>
              <w:rPr>
                <w:rFonts w:ascii="Times New Roman" w:hAnsi="Times New Roman"/>
                <w:b/>
                <w:sz w:val="20"/>
                <w:szCs w:val="20"/>
                <w:u w:val="single"/>
              </w:rPr>
              <w:t xml:space="preserve">за последний год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(дата начала (день/месяц/год) дата окончания (если есть), название организации, адрес, тел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ефон, должность, имя руководителя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)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46" w:type="dxa"/>
            <w:vAlign w:val="center"/>
            <w:textDirection w:val="lrTb"/>
            <w:noWrap w:val="false"/>
          </w:tcPr>
          <w:p>
            <w:pPr>
              <w:pStyle w:val="634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413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634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Семейное положение (женат/замужем, холост/не замужем)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46" w:type="dxa"/>
            <w:vAlign w:val="center"/>
            <w:textDirection w:val="lrTb"/>
            <w:noWrap w:val="false"/>
          </w:tcPr>
          <w:p>
            <w:pPr>
              <w:pStyle w:val="634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413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634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Супруг/Супруга (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ФИО, дата и место рождения, гражданство, адрес проживания)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pStyle w:val="634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46" w:type="dxa"/>
            <w:vAlign w:val="center"/>
            <w:textDirection w:val="lrTb"/>
            <w:noWrap w:val="false"/>
          </w:tcPr>
          <w:p>
            <w:pPr>
              <w:pStyle w:val="634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413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634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Образование начиная с высшей стадии средней школы (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нача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ла,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дата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окончания, назва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ние учреждения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)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46" w:type="dxa"/>
            <w:vAlign w:val="center"/>
            <w:textDirection w:val="lrTb"/>
            <w:noWrap w:val="false"/>
          </w:tcPr>
          <w:p>
            <w:pPr>
              <w:pStyle w:val="634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413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634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Отец (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ФИО, дата рождения, гражданство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)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pStyle w:val="634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46" w:type="dxa"/>
            <w:vAlign w:val="center"/>
            <w:textDirection w:val="lrTb"/>
            <w:noWrap w:val="false"/>
          </w:tcPr>
          <w:p>
            <w:pPr>
              <w:pStyle w:val="634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413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634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Мать (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ФИО, дата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рождения, гражданство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)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pStyle w:val="634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46" w:type="dxa"/>
            <w:vAlign w:val="center"/>
            <w:textDirection w:val="lrTb"/>
            <w:noWrap w:val="false"/>
          </w:tcPr>
          <w:p>
            <w:pPr>
              <w:pStyle w:val="634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413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634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Дети (если есть) (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ФИО, дата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рождения, гражданство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)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pStyle w:val="634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46" w:type="dxa"/>
            <w:vAlign w:val="center"/>
            <w:textDirection w:val="lrTb"/>
            <w:noWrap w:val="false"/>
          </w:tcPr>
          <w:p>
            <w:pPr>
              <w:pStyle w:val="634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413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634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Предполагаемая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дата прибытия в КНР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,</w:t>
            </w:r>
            <w:r>
              <w:rPr>
                <w:rFonts w:ascii="Times New Roman" w:hAnsi="Times New Roman"/>
                <w:b/>
                <w:sz w:val="20"/>
                <w:szCs w:val="20"/>
              </w:rPr>
            </w: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  <w:p>
            <w:pPr>
              <w:pStyle w:val="634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Город прибытия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46" w:type="dxa"/>
            <w:vAlign w:val="center"/>
            <w:textDirection w:val="lrTb"/>
            <w:noWrap w:val="false"/>
          </w:tcPr>
          <w:p>
            <w:pPr>
              <w:pStyle w:val="634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413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634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Город предполагаемой приостановки, 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46" w:type="dxa"/>
            <w:vAlign w:val="center"/>
            <w:textDirection w:val="lrTb"/>
            <w:noWrap w:val="false"/>
          </w:tcPr>
          <w:p>
            <w:pPr>
              <w:pStyle w:val="634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413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634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Предполаг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аемая дата выезда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КНР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pStyle w:val="634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Город выезда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46" w:type="dxa"/>
            <w:vAlign w:val="center"/>
            <w:textDirection w:val="lrTb"/>
            <w:noWrap w:val="false"/>
          </w:tcPr>
          <w:p>
            <w:pPr>
              <w:pStyle w:val="634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413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634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Приглашающая сторона в Китае (если есть)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pStyle w:val="634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ФИО/название, телефон,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адрес (город, провинция, район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)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/>
                <w:b/>
                <w:color w:val="ff0000"/>
                <w:sz w:val="20"/>
                <w:szCs w:val="20"/>
                <w:lang w:val="en-US"/>
              </w:rPr>
              <w:t xml:space="preserve">e</w:t>
            </w:r>
            <w:r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 xml:space="preserve">-</w:t>
            </w:r>
            <w:r>
              <w:rPr>
                <w:rFonts w:ascii="Times New Roman" w:hAnsi="Times New Roman"/>
                <w:b/>
                <w:color w:val="ff0000"/>
                <w:sz w:val="20"/>
                <w:szCs w:val="20"/>
                <w:lang w:val="en-US"/>
              </w:rPr>
              <w:t xml:space="preserve">mail</w:t>
            </w:r>
            <w:r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 xml:space="preserve"> !!!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46" w:type="dxa"/>
            <w:vAlign w:val="center"/>
            <w:textDirection w:val="lrTb"/>
            <w:noWrap w:val="false"/>
          </w:tcPr>
          <w:p>
            <w:pPr>
              <w:pStyle w:val="634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413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634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Контактное лицо при чрезвычайном происшествии (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ФИО, телефон,  отношение к заявителю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)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tcW w:w="6946" w:type="dxa"/>
            <w:vAlign w:val="center"/>
            <w:textDirection w:val="lrTb"/>
            <w:noWrap w:val="false"/>
          </w:tcPr>
          <w:p>
            <w:pPr>
              <w:pStyle w:val="63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413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634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Вы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когда-нибудь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был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и в Китае?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pStyle w:val="634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Да (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перечислите города, укажите дату въезда и дату выезда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)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pStyle w:val="634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Нет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tcW w:w="6946" w:type="dxa"/>
            <w:vAlign w:val="center"/>
            <w:textDirection w:val="lrTb"/>
            <w:noWrap w:val="false"/>
          </w:tcPr>
          <w:p>
            <w:pPr>
              <w:pStyle w:val="634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413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634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Имеется ли у вас одновременно гражданство или статус жителя другой страны?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 xml:space="preserve">Если </w:t>
            </w:r>
            <w:r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 xml:space="preserve">да- прислать скан документа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tcW w:w="6946" w:type="dxa"/>
            <w:vAlign w:val="center"/>
            <w:textDirection w:val="lrTb"/>
            <w:noWrap w:val="false"/>
          </w:tcPr>
          <w:p>
            <w:pPr>
              <w:pStyle w:val="634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413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634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Было ли у вас гражданство или статус жителя другой страны?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 xml:space="preserve">Если да- ка</w:t>
            </w:r>
            <w:r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 xml:space="preserve">кое?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tcW w:w="6946" w:type="dxa"/>
            <w:vAlign w:val="center"/>
            <w:textDirection w:val="lrTb"/>
            <w:noWrap w:val="false"/>
          </w:tcPr>
          <w:p>
            <w:pPr>
              <w:pStyle w:val="634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413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634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Были выданы раннее визы в Китай? 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pStyle w:val="634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Если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Да (укажите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номер визы,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город выдачи и дату выдачи, тип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ПОСЛЕДНЕЙ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визы)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 xml:space="preserve">ПРИЛОЖИТЕ СКАН ПОСЛЕДНЕЙ ВИЗЫ!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tcW w:w="6946" w:type="dxa"/>
            <w:vAlign w:val="center"/>
            <w:textDirection w:val="lrTb"/>
            <w:noWrap w:val="false"/>
          </w:tcPr>
          <w:p>
            <w:pPr>
              <w:pStyle w:val="634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413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634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Вам когда-нибудь были выданы документы на жительство в КНР</w:t>
            </w:r>
            <w:r>
              <w:rPr>
                <w:rFonts w:ascii="Times New Roman" w:hAnsi="Times New Roman"/>
                <w:b/>
                <w:sz w:val="20"/>
                <w:szCs w:val="20"/>
              </w:rPr>
            </w: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tcW w:w="6946" w:type="dxa"/>
            <w:vAlign w:val="center"/>
            <w:textDirection w:val="lrTb"/>
            <w:noWrap w:val="false"/>
          </w:tcPr>
          <w:p>
            <w:pPr>
              <w:pStyle w:val="634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413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634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Вам когда-нибудь отказывали в выда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че китайск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ой визы или разрешения на въезд в КНР</w:t>
            </w:r>
            <w:r>
              <w:rPr>
                <w:rFonts w:ascii="Times New Roman" w:hAnsi="Times New Roman"/>
                <w:b/>
                <w:sz w:val="20"/>
                <w:szCs w:val="20"/>
              </w:rPr>
            </w: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tcW w:w="6946" w:type="dxa"/>
            <w:vAlign w:val="center"/>
            <w:textDirection w:val="lrTb"/>
            <w:noWrap w:val="false"/>
          </w:tcPr>
          <w:p>
            <w:pPr>
              <w:pStyle w:val="634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413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634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Были ли случаи аннулирования вашей китайской визы?</w:t>
            </w:r>
            <w:r>
              <w:rPr>
                <w:rFonts w:ascii="Times New Roman" w:hAnsi="Times New Roman"/>
                <w:b/>
                <w:sz w:val="20"/>
                <w:szCs w:val="20"/>
              </w:rPr>
            </w: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tcW w:w="6946" w:type="dxa"/>
            <w:vAlign w:val="center"/>
            <w:textDirection w:val="lrTb"/>
            <w:noWrap w:val="false"/>
          </w:tcPr>
          <w:p>
            <w:pPr>
              <w:pStyle w:val="634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413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634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Была у вас судимость в КНР или в других странах?</w:t>
            </w:r>
            <w:r>
              <w:rPr>
                <w:rFonts w:ascii="Times New Roman" w:hAnsi="Times New Roman"/>
                <w:b/>
                <w:sz w:val="20"/>
                <w:szCs w:val="20"/>
              </w:rPr>
            </w: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tcW w:w="6946" w:type="dxa"/>
            <w:vAlign w:val="center"/>
            <w:textDirection w:val="lrTb"/>
            <w:noWrap w:val="false"/>
          </w:tcPr>
          <w:p>
            <w:pPr>
              <w:pStyle w:val="634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413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634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Служили ли Вы в армии? Если да: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страна, род войск, звание, специальность, дата начала и окончания</w:t>
            </w:r>
            <w:r>
              <w:rPr>
                <w:rFonts w:ascii="Times New Roman" w:hAnsi="Times New Roman"/>
                <w:b/>
                <w:sz w:val="20"/>
                <w:szCs w:val="20"/>
              </w:rPr>
            </w: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tcW w:w="6946" w:type="dxa"/>
            <w:vAlign w:val="center"/>
            <w:textDirection w:val="lrTb"/>
            <w:noWrap w:val="false"/>
          </w:tcPr>
          <w:p>
            <w:pPr>
              <w:pStyle w:val="634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413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634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Есть ли действующие визы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в другие страны?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pStyle w:val="634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Если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Да (перечислите страны)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tcW w:w="6946" w:type="dxa"/>
            <w:vAlign w:val="center"/>
            <w:textDirection w:val="lrTb"/>
            <w:noWrap w:val="false"/>
          </w:tcPr>
          <w:p>
            <w:pPr>
              <w:pStyle w:val="634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413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634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Посещали ли Вы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другие страны за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последних 12 МЕС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?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pStyle w:val="634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Если Да (перечислите страны)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tcW w:w="6946" w:type="dxa"/>
            <w:vAlign w:val="center"/>
            <w:textDirection w:val="lrTb"/>
            <w:noWrap w:val="false"/>
          </w:tcPr>
          <w:p>
            <w:pPr>
              <w:pStyle w:val="634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634"/>
        <w:jc w:val="both"/>
        <w:spacing w:after="0" w:line="240" w:lineRule="auto"/>
        <w:rPr>
          <w:rFonts w:ascii="Cambria" w:hAnsi="Cambria"/>
          <w:sz w:val="16"/>
          <w:szCs w:val="16"/>
        </w:rPr>
      </w:pPr>
      <w:r>
        <w:rPr>
          <w:rFonts w:ascii="Cambria" w:hAnsi="Cambria"/>
          <w:sz w:val="12"/>
          <w:szCs w:val="12"/>
        </w:rPr>
        <w:br w:type="textWrapping" w:clear="all"/>
      </w:r>
      <w:r>
        <w:rPr>
          <w:rFonts w:ascii="Cambria" w:hAnsi="Cambria"/>
          <w:sz w:val="16"/>
          <w:szCs w:val="16"/>
        </w:rPr>
        <w:t xml:space="preserve">Я даю предварительное согласие на обработку и использование моих персональных данных без ограничения </w:t>
      </w:r>
      <w:r>
        <w:rPr>
          <w:rFonts w:ascii="Cambria" w:hAnsi="Cambria"/>
          <w:sz w:val="16"/>
          <w:szCs w:val="16"/>
        </w:rPr>
        <w:t xml:space="preserve">срока действия согласно п.5 ст. 21 ФЗ “О персональных данных от 27.07.2006</w:t>
      </w:r>
      <w:r>
        <w:rPr>
          <w:rFonts w:ascii="Cambria" w:hAnsi="Cambria"/>
          <w:sz w:val="16"/>
          <w:szCs w:val="16"/>
        </w:rPr>
        <w:t xml:space="preserve">.</w:t>
      </w:r>
      <w:r>
        <w:rPr>
          <w:rFonts w:ascii="Cambria" w:hAnsi="Cambria"/>
          <w:sz w:val="16"/>
          <w:szCs w:val="16"/>
        </w:rPr>
      </w:r>
    </w:p>
    <w:p>
      <w:pPr>
        <w:pStyle w:val="634"/>
        <w:jc w:val="both"/>
        <w:spacing w:after="0" w:line="240" w:lineRule="auto"/>
        <w:rPr>
          <w:rFonts w:ascii="Cambria" w:hAnsi="Cambria"/>
          <w:sz w:val="16"/>
          <w:szCs w:val="16"/>
        </w:rPr>
      </w:pPr>
      <w:r>
        <w:rPr>
          <w:rFonts w:ascii="Cambria" w:hAnsi="Cambria"/>
          <w:sz w:val="16"/>
          <w:szCs w:val="16"/>
        </w:rPr>
        <w:t xml:space="preserve">Обстоятельств, препятствующих выезду, не имею. Предупрежден о том, что согласно законодательству, Посольство(Консульство) в праве отказать в выдаче въездной визы без объяснения при</w:t>
      </w:r>
      <w:r>
        <w:rPr>
          <w:rFonts w:ascii="Cambria" w:hAnsi="Cambria"/>
          <w:sz w:val="16"/>
          <w:szCs w:val="16"/>
        </w:rPr>
        <w:t xml:space="preserve">чин. Согласно Законодательству всех стран даже лицам, предъявившим действительную визу на границе, может быть отказано во въезде. Материальный ущерб, связанный с использованием визы, несу самостоятельно. Фирма не несет материальной ответс</w:t>
      </w:r>
      <w:r>
        <w:rPr>
          <w:rFonts w:ascii="Cambria" w:hAnsi="Cambria"/>
          <w:sz w:val="16"/>
          <w:szCs w:val="16"/>
        </w:rPr>
        <w:t xml:space="preserve">т</w:t>
      </w:r>
      <w:r>
        <w:rPr>
          <w:rFonts w:ascii="Cambria" w:hAnsi="Cambria"/>
          <w:sz w:val="16"/>
          <w:szCs w:val="16"/>
        </w:rPr>
        <w:t xml:space="preserve">венности </w:t>
      </w:r>
      <w:r>
        <w:rPr>
          <w:rFonts w:ascii="Cambria" w:hAnsi="Cambria"/>
          <w:sz w:val="16"/>
          <w:szCs w:val="16"/>
        </w:rPr>
        <w:t xml:space="preserve">в случае</w:t>
      </w:r>
      <w:r>
        <w:rPr>
          <w:rFonts w:ascii="Cambria" w:hAnsi="Cambria"/>
          <w:sz w:val="16"/>
          <w:szCs w:val="16"/>
        </w:rPr>
        <w:t xml:space="preserve"> официального отказа в выдаче въездной визы, при задержке документов Посольством (Консульством) для проверки или контроля, при изменении визовых правил в период оформления визы, в случае форс-мажорных обстоятельств.</w:t>
      </w:r>
      <w:r>
        <w:rPr>
          <w:rFonts w:ascii="Cambria" w:hAnsi="Cambria"/>
          <w:sz w:val="16"/>
          <w:szCs w:val="16"/>
        </w:rPr>
      </w:r>
    </w:p>
    <w:p>
      <w:pPr>
        <w:pStyle w:val="634"/>
        <w:jc w:val="both"/>
        <w:spacing w:after="0" w:line="240" w:lineRule="auto"/>
        <w:rPr>
          <w:rFonts w:ascii="Cambria" w:hAnsi="Cambria"/>
          <w:sz w:val="16"/>
          <w:szCs w:val="16"/>
        </w:rPr>
      </w:pPr>
      <w:r>
        <w:rPr>
          <w:rFonts w:ascii="Cambria" w:hAnsi="Cambria"/>
          <w:sz w:val="16"/>
          <w:szCs w:val="16"/>
        </w:rPr>
      </w:r>
      <w:r>
        <w:rPr>
          <w:rFonts w:ascii="Cambria" w:hAnsi="Cambria"/>
          <w:sz w:val="16"/>
          <w:szCs w:val="16"/>
        </w:rPr>
      </w:r>
    </w:p>
    <w:p>
      <w:pPr>
        <w:pStyle w:val="634"/>
        <w:jc w:val="both"/>
        <w:spacing w:after="0" w:line="240" w:lineRule="auto"/>
        <w:rPr>
          <w:rFonts w:ascii="Cambria" w:hAnsi="Cambria"/>
          <w:b/>
          <w:sz w:val="24"/>
          <w:szCs w:val="20"/>
        </w:rPr>
      </w:pPr>
      <w:r>
        <w:rPr>
          <w:rFonts w:ascii="Cambria" w:hAnsi="Cambria"/>
          <w:b/>
          <w:sz w:val="24"/>
          <w:szCs w:val="20"/>
        </w:rPr>
        <w:t xml:space="preserve">Обязательно нужно прислать</w:t>
      </w:r>
      <w:r>
        <w:rPr>
          <w:rFonts w:ascii="Cambria" w:hAnsi="Cambria"/>
          <w:b/>
          <w:sz w:val="24"/>
          <w:szCs w:val="20"/>
        </w:rPr>
        <w:t xml:space="preserve"> в электронно</w:t>
      </w:r>
      <w:r>
        <w:rPr>
          <w:rFonts w:ascii="Cambria" w:hAnsi="Cambria"/>
          <w:b/>
          <w:sz w:val="24"/>
          <w:szCs w:val="20"/>
        </w:rPr>
        <w:t xml:space="preserve">м виде </w:t>
      </w:r>
      <w:r>
        <w:rPr>
          <w:rFonts w:ascii="Cambria" w:hAnsi="Cambria"/>
          <w:b/>
          <w:sz w:val="24"/>
          <w:szCs w:val="20"/>
        </w:rPr>
        <w:t xml:space="preserve">свою </w:t>
      </w:r>
      <w:r>
        <w:rPr>
          <w:rFonts w:ascii="Cambria" w:hAnsi="Cambria"/>
          <w:b/>
          <w:sz w:val="24"/>
          <w:szCs w:val="20"/>
        </w:rPr>
        <w:t xml:space="preserve">АКТУАЛЬНУЮ </w:t>
      </w:r>
      <w:r>
        <w:rPr>
          <w:rFonts w:ascii="Cambria" w:hAnsi="Cambria"/>
          <w:b/>
          <w:sz w:val="24"/>
          <w:szCs w:val="20"/>
        </w:rPr>
        <w:t xml:space="preserve">фотографию</w:t>
      </w:r>
      <w:r>
        <w:rPr>
          <w:rFonts w:ascii="Cambria" w:hAnsi="Cambria"/>
          <w:b/>
          <w:sz w:val="24"/>
          <w:szCs w:val="20"/>
        </w:rPr>
        <w:t xml:space="preserve">!</w:t>
      </w:r>
      <w:r>
        <w:rPr>
          <w:rFonts w:ascii="Cambria" w:hAnsi="Cambria"/>
          <w:b/>
          <w:sz w:val="24"/>
          <w:szCs w:val="20"/>
        </w:rPr>
        <w:t xml:space="preserve"> </w:t>
      </w:r>
      <w:r>
        <w:rPr>
          <w:rFonts w:ascii="Cambria" w:hAnsi="Cambria"/>
          <w:b/>
          <w:sz w:val="24"/>
          <w:szCs w:val="20"/>
        </w:rPr>
      </w:r>
      <w:r>
        <w:rPr>
          <w:rFonts w:ascii="Cambria" w:hAnsi="Cambria"/>
          <w:b/>
          <w:sz w:val="24"/>
          <w:szCs w:val="20"/>
        </w:rPr>
      </w:r>
    </w:p>
    <w:p>
      <w:pPr>
        <w:pStyle w:val="634"/>
        <w:jc w:val="both"/>
        <w:spacing w:after="0" w:line="240" w:lineRule="auto"/>
        <w:rPr>
          <w:rFonts w:ascii="Cambria" w:hAnsi="Cambria"/>
          <w:sz w:val="24"/>
          <w:szCs w:val="20"/>
        </w:rPr>
      </w:pPr>
      <w:r>
        <w:rPr>
          <w:rFonts w:ascii="Cambria" w:hAnsi="Cambria"/>
          <w:sz w:val="24"/>
          <w:szCs w:val="20"/>
        </w:rPr>
        <w:t xml:space="preserve">В идеале: </w:t>
      </w:r>
      <w:r>
        <w:rPr>
          <w:rFonts w:ascii="Cambria" w:hAnsi="Cambria"/>
          <w:sz w:val="24"/>
          <w:szCs w:val="20"/>
        </w:rPr>
        <w:t xml:space="preserve">на </w:t>
      </w:r>
      <w:r>
        <w:rPr>
          <w:rFonts w:ascii="Cambria" w:hAnsi="Cambria"/>
          <w:color w:val="ff0000"/>
          <w:sz w:val="24"/>
          <w:szCs w:val="20"/>
          <w:u w:val="single"/>
        </w:rPr>
        <w:t xml:space="preserve">белом</w:t>
      </w:r>
      <w:r>
        <w:rPr>
          <w:rFonts w:ascii="Cambria" w:hAnsi="Cambria"/>
          <w:sz w:val="24"/>
          <w:szCs w:val="20"/>
        </w:rPr>
        <w:t xml:space="preserve"> фоне, без уголков</w:t>
      </w:r>
      <w:r>
        <w:rPr>
          <w:rFonts w:ascii="Cambria" w:hAnsi="Cambria"/>
          <w:sz w:val="24"/>
          <w:szCs w:val="20"/>
        </w:rPr>
        <w:t xml:space="preserve"> и овалов</w:t>
      </w:r>
      <w:r>
        <w:rPr>
          <w:rFonts w:ascii="Cambria" w:hAnsi="Cambria"/>
          <w:sz w:val="24"/>
          <w:szCs w:val="20"/>
        </w:rPr>
        <w:t xml:space="preserve"> РАЗМЕР 33*48</w:t>
      </w:r>
      <w:r>
        <w:rPr>
          <w:rFonts w:ascii="Cambria" w:hAnsi="Cambria"/>
          <w:sz w:val="24"/>
          <w:szCs w:val="20"/>
        </w:rPr>
        <w:t xml:space="preserve"> </w:t>
      </w:r>
      <w:r>
        <w:rPr>
          <w:rFonts w:ascii="Cambria" w:hAnsi="Cambria"/>
          <w:sz w:val="24"/>
          <w:szCs w:val="20"/>
        </w:rPr>
        <w:t xml:space="preserve">или 35*45 </w:t>
      </w:r>
      <w:r>
        <w:rPr>
          <w:rFonts w:ascii="Cambria" w:hAnsi="Cambria"/>
          <w:sz w:val="24"/>
          <w:szCs w:val="20"/>
        </w:rPr>
        <w:t xml:space="preserve">мм</w:t>
      </w:r>
      <w:r>
        <w:rPr>
          <w:rFonts w:ascii="Cambria" w:hAnsi="Cambria"/>
          <w:sz w:val="24"/>
          <w:szCs w:val="20"/>
        </w:rPr>
        <w:t xml:space="preserve">.</w:t>
      </w:r>
      <w:r>
        <w:rPr>
          <w:rFonts w:ascii="Cambria" w:hAnsi="Cambria"/>
          <w:sz w:val="24"/>
          <w:szCs w:val="20"/>
        </w:rPr>
      </w:r>
      <w:r>
        <w:rPr>
          <w:rFonts w:ascii="Cambria" w:hAnsi="Cambria"/>
          <w:sz w:val="24"/>
          <w:szCs w:val="20"/>
        </w:rPr>
      </w:r>
    </w:p>
    <w:p>
      <w:pPr>
        <w:pStyle w:val="634"/>
        <w:jc w:val="both"/>
        <w:spacing w:after="0" w:line="240" w:lineRule="auto"/>
        <w:rPr>
          <w:rFonts w:ascii="Cambria" w:hAnsi="Cambria"/>
          <w:sz w:val="24"/>
          <w:szCs w:val="20"/>
        </w:rPr>
      </w:pPr>
      <w:r>
        <w:rPr>
          <w:rFonts w:ascii="Cambria" w:hAnsi="Cambria"/>
          <w:sz w:val="24"/>
          <w:szCs w:val="20"/>
        </w:rPr>
      </w:r>
      <w:r>
        <w:rPr>
          <w:rFonts w:ascii="Cambria" w:hAnsi="Cambria"/>
          <w:sz w:val="24"/>
          <w:szCs w:val="20"/>
        </w:rPr>
      </w:r>
    </w:p>
    <w:p>
      <w:pPr>
        <w:pStyle w:val="634"/>
        <w:jc w:val="both"/>
        <w:spacing w:after="0" w:line="240" w:lineRule="auto"/>
        <w:rPr>
          <w:rFonts w:ascii="Montserrat" w:hAnsi="Montserrat"/>
          <w:color w:val="333333"/>
          <w:sz w:val="23"/>
          <w:szCs w:val="23"/>
          <w:shd w:val="clear" w:color="auto" w:fill="eeede9"/>
        </w:rPr>
      </w:pPr>
      <w:r>
        <w:rPr>
          <w:rFonts w:ascii="Montserrat" w:hAnsi="Montserrat"/>
          <w:b/>
          <w:bCs/>
          <w:color w:val="ce0000"/>
          <w:sz w:val="23"/>
          <w:szCs w:val="23"/>
          <w:u w:val="single"/>
          <w:shd w:val="clear" w:color="auto" w:fill="eeede9"/>
        </w:rPr>
        <w:t xml:space="preserve">ВАЖНО:</w:t>
      </w:r>
      <w:r>
        <w:rPr>
          <w:rFonts w:ascii="Montserrat" w:hAnsi="Montserrat"/>
          <w:color w:val="333333"/>
          <w:sz w:val="23"/>
          <w:szCs w:val="23"/>
          <w:shd w:val="clear" w:color="auto" w:fill="eeede9"/>
        </w:rPr>
        <w:t xml:space="preserve"> на годовые бизнес визы </w:t>
      </w:r>
      <w:r>
        <w:rPr>
          <w:rFonts w:ascii="Montserrat" w:hAnsi="Montserrat"/>
          <w:b/>
          <w:bCs/>
          <w:color w:val="333333"/>
          <w:sz w:val="23"/>
          <w:szCs w:val="23"/>
          <w:shd w:val="clear" w:color="auto" w:fill="eeede9"/>
        </w:rPr>
        <w:t xml:space="preserve">M</w:t>
      </w:r>
      <w:r>
        <w:rPr>
          <w:rFonts w:ascii="Montserrat" w:hAnsi="Montserrat"/>
          <w:color w:val="333333"/>
          <w:sz w:val="23"/>
          <w:szCs w:val="23"/>
          <w:shd w:val="clear" w:color="auto" w:fill="eeede9"/>
        </w:rPr>
        <w:t xml:space="preserve">, деловые (тип </w:t>
      </w:r>
      <w:r>
        <w:rPr>
          <w:rFonts w:ascii="Montserrat" w:hAnsi="Montserrat"/>
          <w:b/>
          <w:bCs/>
          <w:color w:val="333333"/>
          <w:sz w:val="23"/>
          <w:szCs w:val="23"/>
          <w:shd w:val="clear" w:color="auto" w:fill="eeede9"/>
        </w:rPr>
        <w:t xml:space="preserve">F</w:t>
      </w:r>
      <w:r>
        <w:rPr>
          <w:rFonts w:ascii="Montserrat" w:hAnsi="Montserrat"/>
          <w:color w:val="333333"/>
          <w:sz w:val="23"/>
          <w:szCs w:val="23"/>
          <w:shd w:val="clear" w:color="auto" w:fill="eeede9"/>
        </w:rPr>
        <w:t xml:space="preserve">), семейные (</w:t>
      </w:r>
      <w:r>
        <w:rPr>
          <w:rFonts w:ascii="Montserrat" w:hAnsi="Montserrat"/>
          <w:b/>
          <w:bCs/>
          <w:color w:val="333333"/>
          <w:sz w:val="23"/>
          <w:szCs w:val="23"/>
          <w:shd w:val="clear" w:color="auto" w:fill="eeede9"/>
        </w:rPr>
        <w:t xml:space="preserve">Q1, S1</w:t>
      </w:r>
      <w:r>
        <w:rPr>
          <w:rFonts w:ascii="Montserrat" w:hAnsi="Montserrat"/>
          <w:color w:val="333333"/>
          <w:sz w:val="23"/>
          <w:szCs w:val="23"/>
          <w:shd w:val="clear" w:color="auto" w:fill="eeede9"/>
        </w:rPr>
        <w:t xml:space="preserve"> и </w:t>
      </w:r>
      <w:r>
        <w:rPr>
          <w:rFonts w:ascii="Montserrat" w:hAnsi="Montserrat"/>
          <w:b/>
          <w:bCs/>
          <w:color w:val="333333"/>
          <w:sz w:val="23"/>
          <w:szCs w:val="23"/>
          <w:shd w:val="clear" w:color="auto" w:fill="eeede9"/>
        </w:rPr>
        <w:t xml:space="preserve">S2</w:t>
      </w:r>
      <w:r>
        <w:rPr>
          <w:rFonts w:ascii="Montserrat" w:hAnsi="Montserrat"/>
          <w:color w:val="333333"/>
          <w:sz w:val="23"/>
          <w:szCs w:val="23"/>
          <w:shd w:val="clear" w:color="auto" w:fill="eeede9"/>
        </w:rPr>
        <w:t xml:space="preserve">), рабочие (</w:t>
      </w:r>
      <w:r>
        <w:rPr>
          <w:rFonts w:ascii="Montserrat" w:hAnsi="Montserrat"/>
          <w:b/>
          <w:bCs/>
          <w:color w:val="333333"/>
          <w:sz w:val="23"/>
          <w:szCs w:val="23"/>
          <w:shd w:val="clear" w:color="auto" w:fill="eeede9"/>
        </w:rPr>
        <w:t xml:space="preserve">Z</w:t>
      </w:r>
      <w:r>
        <w:rPr>
          <w:rFonts w:ascii="Montserrat" w:hAnsi="Montserrat"/>
          <w:color w:val="333333"/>
          <w:sz w:val="23"/>
          <w:szCs w:val="23"/>
          <w:shd w:val="clear" w:color="auto" w:fill="eeede9"/>
        </w:rPr>
        <w:t xml:space="preserve">) и учебные (</w:t>
      </w:r>
      <w:r>
        <w:rPr>
          <w:rFonts w:ascii="Montserrat" w:hAnsi="Montserrat"/>
          <w:b/>
          <w:bCs/>
          <w:color w:val="333333"/>
          <w:sz w:val="23"/>
          <w:szCs w:val="23"/>
          <w:shd w:val="clear" w:color="auto" w:fill="eeede9"/>
        </w:rPr>
        <w:t xml:space="preserve">X1, X2</w:t>
      </w:r>
      <w:r>
        <w:rPr>
          <w:rFonts w:ascii="Montserrat" w:hAnsi="Montserrat"/>
          <w:color w:val="333333"/>
          <w:sz w:val="23"/>
          <w:szCs w:val="23"/>
          <w:shd w:val="clear" w:color="auto" w:fill="eeede9"/>
        </w:rPr>
        <w:t xml:space="preserve">) </w:t>
      </w:r>
      <w:r>
        <w:rPr>
          <w:rFonts w:ascii="Montserrat" w:hAnsi="Montserrat"/>
          <w:color w:val="333333"/>
          <w:sz w:val="23"/>
          <w:szCs w:val="23"/>
          <w:shd w:val="clear" w:color="auto" w:fill="eeede9"/>
        </w:rPr>
        <w:t xml:space="preserve">для всех от 14 до 70 лет </w:t>
      </w:r>
      <w:r>
        <w:rPr>
          <w:rFonts w:ascii="Montserrat" w:hAnsi="Montserrat"/>
          <w:b/>
          <w:bCs/>
          <w:color w:val="333333"/>
          <w:sz w:val="23"/>
          <w:szCs w:val="23"/>
          <w:shd w:val="clear" w:color="auto" w:fill="eeede9"/>
        </w:rPr>
        <w:t xml:space="preserve">необходимо лично</w:t>
      </w:r>
      <w:r>
        <w:rPr>
          <w:rFonts w:ascii="Montserrat" w:hAnsi="Montserrat"/>
          <w:b/>
          <w:bCs/>
          <w:color w:val="333333"/>
          <w:sz w:val="23"/>
          <w:szCs w:val="23"/>
          <w:shd w:val="clear" w:color="auto" w:fill="eeede9"/>
        </w:rPr>
        <w:t xml:space="preserve">е присутствие</w:t>
      </w:r>
      <w:r>
        <w:rPr>
          <w:rFonts w:ascii="Montserrat" w:hAnsi="Montserrat"/>
          <w:color w:val="333333"/>
          <w:sz w:val="23"/>
          <w:szCs w:val="23"/>
          <w:shd w:val="clear" w:color="auto" w:fill="eeede9"/>
        </w:rPr>
        <w:t xml:space="preserve"> для сдачи отпечатков пальцев. Данная процедура выполняется 1 раз в 5 лет.</w:t>
      </w:r>
      <w:r>
        <w:rPr>
          <w:rFonts w:ascii="Montserrat" w:hAnsi="Montserrat"/>
          <w:color w:val="333333"/>
          <w:sz w:val="23"/>
          <w:szCs w:val="23"/>
          <w:shd w:val="clear" w:color="auto" w:fill="eeede9"/>
        </w:rPr>
      </w:r>
    </w:p>
    <w:p>
      <w:pPr>
        <w:pStyle w:val="634"/>
        <w:jc w:val="both"/>
        <w:spacing w:after="0" w:line="240" w:lineRule="auto"/>
        <w:rPr>
          <w:rFonts w:ascii="Cambria" w:hAnsi="Cambria"/>
          <w:b/>
          <w:sz w:val="24"/>
          <w:szCs w:val="20"/>
        </w:rPr>
      </w:pPr>
      <w:r>
        <w:rPr>
          <w:rFonts w:ascii="Montserrat" w:hAnsi="Montserrat"/>
          <w:b/>
          <w:bCs/>
          <w:color w:val="ce0000"/>
          <w:sz w:val="23"/>
          <w:szCs w:val="23"/>
          <w:u w:val="single"/>
          <w:shd w:val="clear" w:color="auto" w:fill="eeede9"/>
        </w:rPr>
        <w:t xml:space="preserve">ВАЖНО:</w:t>
      </w:r>
      <w:r>
        <w:rPr>
          <w:rFonts w:ascii="Montserrat" w:hAnsi="Montserrat"/>
          <w:color w:val="333333"/>
          <w:sz w:val="23"/>
          <w:szCs w:val="23"/>
          <w:shd w:val="clear" w:color="auto" w:fill="eeede9"/>
        </w:rPr>
        <w:t xml:space="preserve"> если заявитель за последние 5 лет пребывал в Турции, Пакистане, Иране, Сирии или Афганистане более 30 дней за одну поездку, </w:t>
      </w:r>
      <w:r>
        <w:rPr>
          <w:rFonts w:ascii="Montserrat" w:hAnsi="Montserrat"/>
          <w:color w:val="333333"/>
          <w:sz w:val="23"/>
          <w:szCs w:val="23"/>
          <w:shd w:val="clear" w:color="auto" w:fill="eeede9"/>
        </w:rPr>
        <w:t xml:space="preserve">или этих поездок было более 2х, </w:t>
      </w:r>
      <w:r>
        <w:rPr>
          <w:rFonts w:ascii="Montserrat" w:hAnsi="Montserrat"/>
          <w:color w:val="333333"/>
          <w:sz w:val="23"/>
          <w:szCs w:val="23"/>
          <w:shd w:val="clear" w:color="auto" w:fill="eeede9"/>
        </w:rPr>
        <w:t xml:space="preserve">то</w:t>
      </w:r>
      <w:r>
        <w:rPr>
          <w:rFonts w:ascii="Montserrat" w:hAnsi="Montserrat"/>
          <w:color w:val="333333"/>
          <w:sz w:val="23"/>
          <w:szCs w:val="23"/>
          <w:shd w:val="clear" w:color="auto" w:fill="eeede9"/>
        </w:rPr>
        <w:t xml:space="preserve">, в</w:t>
      </w:r>
      <w:r>
        <w:rPr>
          <w:rFonts w:ascii="Montserrat" w:hAnsi="Montserrat"/>
          <w:color w:val="333333"/>
          <w:sz w:val="23"/>
          <w:szCs w:val="23"/>
          <w:shd w:val="clear" w:color="auto" w:fill="eeede9"/>
        </w:rPr>
        <w:t xml:space="preserve">озможно,</w:t>
      </w:r>
      <w:r>
        <w:rPr>
          <w:rFonts w:ascii="Montserrat" w:hAnsi="Montserrat"/>
          <w:color w:val="333333"/>
          <w:sz w:val="23"/>
          <w:szCs w:val="23"/>
          <w:shd w:val="clear" w:color="auto" w:fill="eeede9"/>
        </w:rPr>
        <w:t xml:space="preserve"> загранпаспорт задержат в Консульстве КНР на срок до двух месяцев!</w:t>
      </w:r>
      <w:r>
        <w:rPr>
          <w:rFonts w:ascii="Cambria" w:hAnsi="Cambria"/>
          <w:b/>
          <w:sz w:val="24"/>
          <w:szCs w:val="20"/>
        </w:rPr>
      </w:r>
      <w:r>
        <w:rPr>
          <w:rFonts w:ascii="Cambria" w:hAnsi="Cambria"/>
          <w:b/>
          <w:sz w:val="24"/>
          <w:szCs w:val="20"/>
        </w:rPr>
      </w:r>
    </w:p>
    <w:sectPr>
      <w:footnotePr/>
      <w:endnotePr/>
      <w:type w:val="nextPage"/>
      <w:pgSz w:w="11906" w:h="16838" w:orient="portrait"/>
      <w:pgMar w:top="426" w:right="282" w:bottom="284" w:left="567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803050406030204"/>
  </w:font>
  <w:font w:name="Wingdings">
    <w:panose1 w:val="05010000000000000000"/>
  </w:font>
  <w:font w:name="Courier New">
    <w:panose1 w:val="02070309020205020404"/>
  </w:font>
  <w:font w:name="Symbol">
    <w:panose1 w:val="05010000000000000000"/>
  </w:font>
  <w:font w:name="Montserrat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"/>
      <w:lvlJc w:val="left"/>
      <w:pPr>
        <w:ind w:left="1080" w:hanging="360"/>
        <w:tabs>
          <w:tab w:val="num" w:pos="720" w:leader="none"/>
        </w:tabs>
      </w:pPr>
      <w:rPr>
        <w:rFonts w:ascii="Symbol" w:hAnsi="Symbol"/>
      </w:rPr>
    </w:lvl>
    <w:lvl w:ilvl="2">
      <w:start w:val="1"/>
      <w:numFmt w:val="bullet"/>
      <w:isLgl w:val="false"/>
      <w:suff w:val="tab"/>
      <w:lvlText w:val="o"/>
      <w:lvlJc w:val="left"/>
      <w:pPr>
        <w:ind w:left="1800" w:hanging="360"/>
        <w:tabs>
          <w:tab w:val="num" w:pos="1440" w:leader="none"/>
        </w:tabs>
      </w:pPr>
      <w:rPr>
        <w:rFonts w:ascii="Courier New" w:hAnsi="Courier New" w:cs="Courier New"/>
      </w:rPr>
    </w:lvl>
    <w:lvl w:ilvl="3">
      <w:start w:val="1"/>
      <w:numFmt w:val="bullet"/>
      <w:isLgl w:val="false"/>
      <w:suff w:val="tab"/>
      <w:lvlText w:val=""/>
      <w:lvlJc w:val="left"/>
      <w:pPr>
        <w:ind w:left="2520" w:hanging="360"/>
        <w:tabs>
          <w:tab w:val="num" w:pos="2160" w:leader="none"/>
        </w:tabs>
      </w:pPr>
      <w:rPr>
        <w:rFonts w:ascii="Wingdings" w:hAnsi="Wingdings"/>
      </w:rPr>
    </w:lvl>
    <w:lvl w:ilvl="4">
      <w:start w:val="1"/>
      <w:numFmt w:val="bullet"/>
      <w:isLgl w:val="false"/>
      <w:suff w:val="tab"/>
      <w:lvlText w:val=""/>
      <w:lvlJc w:val="left"/>
      <w:pPr>
        <w:ind w:left="3240" w:hanging="360"/>
        <w:tabs>
          <w:tab w:val="num" w:pos="2880" w:leader="none"/>
        </w:tabs>
      </w:pPr>
      <w:rPr>
        <w:rFonts w:ascii="Wingdings" w:hAnsi="Wingdings"/>
      </w:rPr>
    </w:lvl>
    <w:lvl w:ilvl="5">
      <w:start w:val="1"/>
      <w:numFmt w:val="bullet"/>
      <w:isLgl w:val="false"/>
      <w:suff w:val="tab"/>
      <w:lvlText w:val=""/>
      <w:lvlJc w:val="left"/>
      <w:pPr>
        <w:ind w:left="3960" w:hanging="360"/>
        <w:tabs>
          <w:tab w:val="num" w:pos="3600" w:leader="none"/>
        </w:tabs>
      </w:pPr>
      <w:rPr>
        <w:rFonts w:ascii="Symbol" w:hAnsi="Symbol"/>
      </w:rPr>
    </w:lvl>
    <w:lvl w:ilvl="6">
      <w:start w:val="1"/>
      <w:numFmt w:val="bullet"/>
      <w:isLgl w:val="false"/>
      <w:suff w:val="tab"/>
      <w:lvlText w:val="o"/>
      <w:lvlJc w:val="left"/>
      <w:pPr>
        <w:ind w:left="4680" w:hanging="360"/>
        <w:tabs>
          <w:tab w:val="num" w:pos="4320" w:leader="none"/>
        </w:tabs>
      </w:pPr>
      <w:rPr>
        <w:rFonts w:ascii="Courier New" w:hAnsi="Courier New" w:cs="Courier New"/>
      </w:rPr>
    </w:lvl>
    <w:lvl w:ilvl="7">
      <w:start w:val="1"/>
      <w:numFmt w:val="bullet"/>
      <w:isLgl w:val="false"/>
      <w:suff w:val="tab"/>
      <w:lvlText w:val=""/>
      <w:lvlJc w:val="left"/>
      <w:pPr>
        <w:ind w:left="5400" w:hanging="360"/>
        <w:tabs>
          <w:tab w:val="num" w:pos="5040" w:leader="none"/>
        </w:tabs>
      </w:pPr>
      <w:rPr>
        <w:rFonts w:ascii="Wingdings" w:hAnsi="Wingdings"/>
      </w:rPr>
    </w:lvl>
    <w:lvl w:ilvl="8">
      <w:start w:val="1"/>
      <w:numFmt w:val="bullet"/>
      <w:isLgl w:val="false"/>
      <w:suff w:val="tab"/>
      <w:lvlText w:val=""/>
      <w:lvlJc w:val="left"/>
      <w:pPr>
        <w:ind w:left="6120" w:hanging="360"/>
        <w:tabs>
          <w:tab w:val="num" w:pos="5760" w:leader="none"/>
        </w:tabs>
      </w:pPr>
      <w:rPr>
        <w:rFonts w:ascii="Wingdings" w:hAnsi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7"/>
  </w:num>
  <w:num w:numId="2">
    <w:abstractNumId w:val="4"/>
  </w:num>
  <w:num w:numId="3">
    <w:abstractNumId w:val="3"/>
  </w:num>
  <w:num w:numId="4">
    <w:abstractNumId w:val="0"/>
  </w:num>
  <w:num w:numId="5">
    <w:abstractNumId w:val="8"/>
  </w:num>
  <w:num w:numId="6">
    <w:abstractNumId w:val="6"/>
  </w:num>
  <w:num w:numId="7">
    <w:abstractNumId w:val="2"/>
  </w:num>
  <w:num w:numId="8">
    <w:abstractNumId w:val="5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34"/>
    <w:next w:val="634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11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34"/>
    <w:next w:val="634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11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34"/>
    <w:next w:val="634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1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34"/>
    <w:next w:val="634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34"/>
    <w:next w:val="634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34"/>
    <w:next w:val="634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34"/>
    <w:next w:val="634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34"/>
    <w:next w:val="634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34"/>
    <w:next w:val="634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34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34"/>
    <w:next w:val="634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11"/>
    <w:link w:val="34"/>
    <w:uiPriority w:val="10"/>
    <w:rPr>
      <w:sz w:val="48"/>
      <w:szCs w:val="48"/>
    </w:rPr>
  </w:style>
  <w:style w:type="paragraph" w:styleId="36">
    <w:name w:val="Subtitle"/>
    <w:basedOn w:val="634"/>
    <w:next w:val="634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11"/>
    <w:link w:val="36"/>
    <w:uiPriority w:val="11"/>
    <w:rPr>
      <w:sz w:val="24"/>
      <w:szCs w:val="24"/>
    </w:rPr>
  </w:style>
  <w:style w:type="paragraph" w:styleId="38">
    <w:name w:val="Quote"/>
    <w:basedOn w:val="634"/>
    <w:next w:val="634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34"/>
    <w:next w:val="634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34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11"/>
    <w:link w:val="42"/>
    <w:uiPriority w:val="99"/>
  </w:style>
  <w:style w:type="paragraph" w:styleId="44">
    <w:name w:val="Footer"/>
    <w:basedOn w:val="634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11"/>
    <w:link w:val="44"/>
    <w:uiPriority w:val="99"/>
  </w:style>
  <w:style w:type="paragraph" w:styleId="46">
    <w:name w:val="Caption"/>
    <w:basedOn w:val="634"/>
    <w:next w:val="63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8">
    <w:name w:val="Table Grid"/>
    <w:basedOn w:val="3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34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11"/>
    <w:uiPriority w:val="99"/>
    <w:unhideWhenUsed/>
    <w:rPr>
      <w:vertAlign w:val="superscript"/>
    </w:rPr>
  </w:style>
  <w:style w:type="paragraph" w:styleId="178">
    <w:name w:val="endnote text"/>
    <w:basedOn w:val="634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81">
    <w:name w:val="toc 1"/>
    <w:basedOn w:val="634"/>
    <w:next w:val="634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34"/>
    <w:next w:val="634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34"/>
    <w:next w:val="634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34"/>
    <w:next w:val="634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34"/>
    <w:next w:val="634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34"/>
    <w:next w:val="634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34"/>
    <w:next w:val="634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34"/>
    <w:next w:val="634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34"/>
    <w:next w:val="634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34"/>
    <w:next w:val="634"/>
    <w:uiPriority w:val="99"/>
    <w:unhideWhenUsed/>
    <w:pPr>
      <w:spacing w:after="0" w:afterAutospacing="0"/>
    </w:pPr>
  </w:style>
  <w:style w:type="paragraph" w:styleId="634" w:default="1">
    <w:name w:val="Normal"/>
    <w:next w:val="634"/>
    <w:link w:val="634"/>
    <w:qFormat/>
    <w:pPr>
      <w:spacing w:after="200" w:line="276" w:lineRule="auto"/>
    </w:pPr>
    <w:rPr>
      <w:sz w:val="22"/>
      <w:szCs w:val="22"/>
      <w:lang w:val="ru-RU" w:eastAsia="en-US" w:bidi="ar-SA"/>
    </w:rPr>
  </w:style>
  <w:style w:type="character" w:styleId="635">
    <w:name w:val="Основной шрифт абзаца"/>
    <w:next w:val="635"/>
    <w:link w:val="634"/>
    <w:uiPriority w:val="1"/>
    <w:semiHidden/>
    <w:unhideWhenUsed/>
  </w:style>
  <w:style w:type="table" w:styleId="636">
    <w:name w:val="Обычная таблица"/>
    <w:next w:val="636"/>
    <w:link w:val="634"/>
    <w:uiPriority w:val="99"/>
    <w:semiHidden/>
    <w:unhideWhenUsed/>
    <w:tblPr/>
  </w:style>
  <w:style w:type="numbering" w:styleId="637">
    <w:name w:val="Нет списка"/>
    <w:next w:val="637"/>
    <w:link w:val="634"/>
    <w:uiPriority w:val="99"/>
    <w:semiHidden/>
    <w:unhideWhenUsed/>
  </w:style>
  <w:style w:type="paragraph" w:styleId="638">
    <w:name w:val="Средняя сетка 1 - Акцент 2"/>
    <w:basedOn w:val="634"/>
    <w:next w:val="638"/>
    <w:link w:val="634"/>
    <w:uiPriority w:val="34"/>
    <w:qFormat/>
    <w:pPr>
      <w:contextualSpacing/>
      <w:ind w:left="720"/>
    </w:pPr>
  </w:style>
  <w:style w:type="character" w:styleId="639">
    <w:name w:val="layout"/>
    <w:next w:val="639"/>
    <w:link w:val="634"/>
  </w:style>
  <w:style w:type="character" w:styleId="640">
    <w:name w:val="js-phone-number"/>
    <w:next w:val="640"/>
    <w:link w:val="634"/>
  </w:style>
  <w:style w:type="character" w:styleId="1545" w:default="1">
    <w:name w:val="Default Paragraph Font"/>
    <w:uiPriority w:val="1"/>
    <w:semiHidden/>
    <w:unhideWhenUsed/>
  </w:style>
  <w:style w:type="numbering" w:styleId="1546" w:default="1">
    <w:name w:val="No List"/>
    <w:uiPriority w:val="99"/>
    <w:semiHidden/>
    <w:unhideWhenUsed/>
  </w:style>
  <w:style w:type="table" w:styleId="1547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R7-Office/7.4.0.112</Application>
  <Company>Hewlett-Packard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Наталия Савинова</dc:creator>
  <cp:lastModifiedBy>Александр Рогожников</cp:lastModifiedBy>
  <cp:revision>4</cp:revision>
  <dcterms:created xsi:type="dcterms:W3CDTF">2024-06-09T11:23:00Z</dcterms:created>
  <dcterms:modified xsi:type="dcterms:W3CDTF">2024-09-27T11:57:38Z</dcterms:modified>
  <cp:version>1048576</cp:version>
</cp:coreProperties>
</file>